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8B33B" wp14:editId="14B0CC22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25.03.2019</w:t>
      </w: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ab/>
        <w:t xml:space="preserve"> №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56п/19</w:t>
      </w:r>
      <w:bookmarkStart w:id="0" w:name="_GoBack"/>
      <w:bookmarkEnd w:id="0"/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РОССИЙСКАЯ ФЕДЕРАЦИЯ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ИРКУТСКАЯ ОБЛАСТЬ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МУНИЦИПАЛЬНОЕ ОБРАЗОВАНИЕ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«БАЯНДАЕВСКИЙ РАЙОН»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МЭР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ОБ УТВЕРЖДЕНИИ ПОЛОЖЕНИЯ 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СЕКТОРЕ ПО ВНУТРЕННЕМУ МУНИЦИПАЛЬНОМУ ФИНАНСОВОМУ КОНТРОЛЮ АДМИНИСТРАЦИИ 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МО «БАЯНДАЕВСКИЙ РАЙОН»</w:t>
      </w:r>
    </w:p>
    <w:p w:rsidR="00E831BF" w:rsidRPr="00E831BF" w:rsidRDefault="00E831BF" w:rsidP="00E831BF">
      <w:pPr>
        <w:suppressAutoHyphens/>
        <w:spacing w:after="0"/>
        <w:ind w:right="-2"/>
        <w:rPr>
          <w:rFonts w:ascii="Arial" w:eastAsia="Times New Roman" w:hAnsi="Arial" w:cs="Arial"/>
          <w:sz w:val="24"/>
          <w:szCs w:val="24"/>
          <w:lang w:eastAsia="zh-CN"/>
        </w:rPr>
      </w:pPr>
    </w:p>
    <w:p w:rsidR="00E831BF" w:rsidRPr="00E831BF" w:rsidRDefault="00E831BF" w:rsidP="00E831B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31B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831BF">
        <w:rPr>
          <w:rFonts w:ascii="Arial" w:eastAsia="Calibri" w:hAnsi="Arial" w:cs="Arial"/>
          <w:color w:val="000000"/>
          <w:sz w:val="24"/>
          <w:szCs w:val="24"/>
        </w:rPr>
        <w:t>В целях совершенствования работы администрации МО «</w:t>
      </w:r>
      <w:proofErr w:type="spellStart"/>
      <w:r w:rsidRPr="00E831BF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Pr="00E831BF">
        <w:rPr>
          <w:rFonts w:ascii="Arial" w:eastAsia="Calibri" w:hAnsi="Arial" w:cs="Arial"/>
          <w:color w:val="000000"/>
          <w:sz w:val="24"/>
          <w:szCs w:val="24"/>
        </w:rPr>
        <w:t xml:space="preserve"> район», в соответствии с Решением Думы МО «</w:t>
      </w:r>
      <w:proofErr w:type="spellStart"/>
      <w:r w:rsidRPr="00E831BF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Pr="00E831BF">
        <w:rPr>
          <w:rFonts w:ascii="Arial" w:eastAsia="Calibri" w:hAnsi="Arial" w:cs="Arial"/>
          <w:color w:val="000000"/>
          <w:sz w:val="24"/>
          <w:szCs w:val="24"/>
        </w:rPr>
        <w:t xml:space="preserve"> район» № 31/4 от 30.07.2018 «Об утверждении структуры администрации МО «</w:t>
      </w:r>
      <w:proofErr w:type="spellStart"/>
      <w:r w:rsidRPr="00E831BF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Pr="00E831BF">
        <w:rPr>
          <w:rFonts w:ascii="Arial" w:eastAsia="Calibri" w:hAnsi="Arial" w:cs="Arial"/>
          <w:color w:val="000000"/>
          <w:sz w:val="24"/>
          <w:szCs w:val="24"/>
        </w:rPr>
        <w:t xml:space="preserve"> район», руководствуясь   </w:t>
      </w:r>
      <w:proofErr w:type="spellStart"/>
      <w:r w:rsidRPr="00E831BF">
        <w:rPr>
          <w:rFonts w:ascii="Arial" w:eastAsia="Calibri" w:hAnsi="Arial" w:cs="Arial"/>
          <w:color w:val="000000"/>
          <w:sz w:val="24"/>
          <w:szCs w:val="24"/>
        </w:rPr>
        <w:t>ст.ст</w:t>
      </w:r>
      <w:proofErr w:type="spellEnd"/>
      <w:r w:rsidRPr="00E831BF">
        <w:rPr>
          <w:rFonts w:ascii="Arial" w:eastAsia="Calibri" w:hAnsi="Arial" w:cs="Arial"/>
          <w:color w:val="000000"/>
          <w:sz w:val="24"/>
          <w:szCs w:val="24"/>
        </w:rPr>
        <w:t>. 10.1, 33, 35, 48 Устава МО «</w:t>
      </w:r>
      <w:proofErr w:type="spellStart"/>
      <w:r w:rsidRPr="00E831BF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Pr="00E831BF">
        <w:rPr>
          <w:rFonts w:ascii="Arial" w:eastAsia="Calibri" w:hAnsi="Arial" w:cs="Arial"/>
          <w:color w:val="000000"/>
          <w:sz w:val="24"/>
          <w:szCs w:val="24"/>
        </w:rPr>
        <w:t xml:space="preserve"> район»,</w:t>
      </w:r>
    </w:p>
    <w:p w:rsidR="00E831BF" w:rsidRPr="00E831BF" w:rsidRDefault="00E831BF" w:rsidP="00E831BF">
      <w:pPr>
        <w:suppressAutoHyphens/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E831BF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E831BF" w:rsidRPr="00E831BF" w:rsidRDefault="00E831BF" w:rsidP="00E831B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31BF">
        <w:rPr>
          <w:rFonts w:ascii="Arial" w:eastAsia="Calibri" w:hAnsi="Arial" w:cs="Arial"/>
          <w:color w:val="000000"/>
          <w:sz w:val="24"/>
          <w:szCs w:val="24"/>
        </w:rPr>
        <w:t>Создать Сектор по внутреннему муниципальному финансовому контролю администрации МО «</w:t>
      </w:r>
      <w:proofErr w:type="spellStart"/>
      <w:r w:rsidRPr="00E831BF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Pr="00E831BF">
        <w:rPr>
          <w:rFonts w:ascii="Arial" w:eastAsia="Calibri" w:hAnsi="Arial" w:cs="Arial"/>
          <w:color w:val="000000"/>
          <w:sz w:val="24"/>
          <w:szCs w:val="24"/>
        </w:rPr>
        <w:t xml:space="preserve"> район».</w:t>
      </w:r>
    </w:p>
    <w:p w:rsidR="00E831BF" w:rsidRPr="00E831BF" w:rsidRDefault="00E831BF" w:rsidP="00E831B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31BF">
        <w:rPr>
          <w:rFonts w:ascii="Arial" w:eastAsia="Calibri" w:hAnsi="Arial" w:cs="Arial"/>
          <w:color w:val="000000"/>
          <w:sz w:val="24"/>
          <w:szCs w:val="24"/>
        </w:rPr>
        <w:t>Утвердить Положение о Секторе по внутреннему муниципальному финансовому контролю администрации МО «</w:t>
      </w:r>
      <w:proofErr w:type="spellStart"/>
      <w:r w:rsidRPr="00E831BF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Pr="00E831BF">
        <w:rPr>
          <w:rFonts w:ascii="Arial" w:eastAsia="Calibri" w:hAnsi="Arial" w:cs="Arial"/>
          <w:color w:val="000000"/>
          <w:sz w:val="24"/>
          <w:szCs w:val="24"/>
        </w:rPr>
        <w:t xml:space="preserve"> район» (Прилагается).</w:t>
      </w:r>
    </w:p>
    <w:p w:rsidR="00E831BF" w:rsidRPr="00E831BF" w:rsidRDefault="00E831BF" w:rsidP="00E831B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31BF">
        <w:rPr>
          <w:rFonts w:ascii="Arial" w:eastAsia="Calibri" w:hAnsi="Arial" w:cs="Arial"/>
          <w:color w:val="000000"/>
          <w:sz w:val="24"/>
          <w:szCs w:val="24"/>
        </w:rPr>
        <w:t>Настоящее распоряжение разместить на официальном сайте МО «</w:t>
      </w:r>
      <w:proofErr w:type="spellStart"/>
      <w:r w:rsidRPr="00E831BF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Pr="00E831BF">
        <w:rPr>
          <w:rFonts w:ascii="Arial" w:eastAsia="Calibri" w:hAnsi="Arial" w:cs="Arial"/>
          <w:color w:val="000000"/>
          <w:sz w:val="24"/>
          <w:szCs w:val="24"/>
        </w:rPr>
        <w:t xml:space="preserve"> район» в информационно-телекоммуникационной  сети «Интернет».</w:t>
      </w:r>
    </w:p>
    <w:p w:rsidR="00E831BF" w:rsidRPr="00E831BF" w:rsidRDefault="00E831BF" w:rsidP="00E831B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31BF">
        <w:rPr>
          <w:rFonts w:ascii="Arial" w:eastAsia="Calibri" w:hAnsi="Arial" w:cs="Arial"/>
          <w:color w:val="000000"/>
          <w:sz w:val="24"/>
          <w:szCs w:val="24"/>
        </w:rPr>
        <w:t>Контроль исполнения настоящего распоряжения оставляю за собой.</w:t>
      </w:r>
    </w:p>
    <w:p w:rsidR="00E831BF" w:rsidRPr="00E831BF" w:rsidRDefault="00E831BF" w:rsidP="00E831B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831BF" w:rsidRPr="00E831BF" w:rsidRDefault="00E831BF" w:rsidP="00E831BF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831BF" w:rsidRPr="00E831BF" w:rsidRDefault="00E831BF" w:rsidP="00E831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1BF" w:rsidRPr="00E831BF" w:rsidRDefault="00E831BF" w:rsidP="00E831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31BF"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 w:rsidRPr="00E831BF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E831BF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E831BF" w:rsidRPr="00E831BF" w:rsidRDefault="00E831BF" w:rsidP="00E831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831BF">
        <w:rPr>
          <w:rFonts w:ascii="Arial" w:eastAsia="Times New Roman" w:hAnsi="Arial" w:cs="Arial"/>
          <w:sz w:val="24"/>
          <w:szCs w:val="24"/>
          <w:lang w:eastAsia="ru-RU"/>
        </w:rPr>
        <w:t>А.П.Табинаев</w:t>
      </w:r>
      <w:proofErr w:type="spellEnd"/>
    </w:p>
    <w:p w:rsidR="00E831BF" w:rsidRPr="00E831BF" w:rsidRDefault="00E831BF" w:rsidP="00E831BF">
      <w:pPr>
        <w:suppressAutoHyphens/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20C2E" w:rsidRDefault="00B20C2E"/>
    <w:sectPr w:rsidR="00B2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298"/>
    <w:multiLevelType w:val="hybridMultilevel"/>
    <w:tmpl w:val="C2909F16"/>
    <w:lvl w:ilvl="0" w:tplc="C48474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B7"/>
    <w:rsid w:val="003734B7"/>
    <w:rsid w:val="00B13DCA"/>
    <w:rsid w:val="00B20C2E"/>
    <w:rsid w:val="00E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2019-03-26T01:32:00Z</dcterms:created>
  <dcterms:modified xsi:type="dcterms:W3CDTF">2019-03-26T01:32:00Z</dcterms:modified>
</cp:coreProperties>
</file>